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6D" w:rsidRDefault="00543FA1" w:rsidP="00543FA1">
      <w:pPr>
        <w:pStyle w:val="a3"/>
        <w:ind w:left="709" w:hanging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Информация о работе комиссии по соблюдению требований к служебному поведению муниципальных служащих Админи</w:t>
      </w:r>
      <w:r w:rsidR="00960E73">
        <w:rPr>
          <w:rFonts w:ascii="Times New Roman" w:hAnsi="Times New Roman"/>
          <w:sz w:val="28"/>
          <w:szCs w:val="28"/>
          <w:u w:val="single"/>
        </w:rPr>
        <w:t xml:space="preserve">страции </w:t>
      </w:r>
      <w:r w:rsidR="00622576">
        <w:rPr>
          <w:rFonts w:ascii="Times New Roman" w:hAnsi="Times New Roman"/>
          <w:sz w:val="28"/>
          <w:szCs w:val="28"/>
          <w:u w:val="single"/>
        </w:rPr>
        <w:t>Струго-Красненского муниципального округа</w:t>
      </w:r>
    </w:p>
    <w:p w:rsidR="00543FA1" w:rsidRDefault="00960E73" w:rsidP="00543FA1">
      <w:pPr>
        <w:pStyle w:val="a3"/>
        <w:ind w:left="709" w:hanging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за </w:t>
      </w:r>
      <w:r w:rsidR="00B83256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 квартал 202</w:t>
      </w:r>
      <w:r w:rsidR="00622576">
        <w:rPr>
          <w:rFonts w:ascii="Times New Roman" w:hAnsi="Times New Roman"/>
          <w:sz w:val="28"/>
          <w:szCs w:val="28"/>
          <w:u w:val="single"/>
        </w:rPr>
        <w:t>4</w:t>
      </w:r>
      <w:r w:rsidR="00543FA1">
        <w:rPr>
          <w:rFonts w:ascii="Times New Roman" w:hAnsi="Times New Roman"/>
          <w:sz w:val="28"/>
          <w:szCs w:val="28"/>
          <w:u w:val="single"/>
        </w:rPr>
        <w:t>г.</w:t>
      </w:r>
    </w:p>
    <w:p w:rsidR="00543FA1" w:rsidRDefault="00543FA1" w:rsidP="00543FA1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B83256" w:rsidRDefault="00B83256" w:rsidP="00B8325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83256" w:rsidRDefault="00B83256" w:rsidP="00B83256">
      <w:pPr>
        <w:pStyle w:val="a3"/>
        <w:ind w:left="0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3 квартале 2024 года  05 сентября 2024г. состоялось заседание  комиссии Администрации Струго-Красненского муниципального округа по соблюдению требований к служебному поведению муниципальных служащих и урегулированию конфликта интересов на муниципальной службе. </w:t>
      </w:r>
    </w:p>
    <w:p w:rsidR="00B83256" w:rsidRDefault="00B83256" w:rsidP="00B83256">
      <w:pPr>
        <w:pStyle w:val="a3"/>
        <w:ind w:left="0" w:hanging="709"/>
        <w:jc w:val="both"/>
        <w:rPr>
          <w:rFonts w:ascii="Times New Roman" w:hAnsi="Times New Roman"/>
          <w:sz w:val="28"/>
          <w:szCs w:val="28"/>
        </w:rPr>
      </w:pPr>
    </w:p>
    <w:p w:rsidR="00B83256" w:rsidRPr="00B83256" w:rsidRDefault="00B83256" w:rsidP="00B83256">
      <w:pPr>
        <w:pStyle w:val="a3"/>
        <w:ind w:left="0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На </w:t>
      </w:r>
      <w:r w:rsidRPr="00B83256">
        <w:rPr>
          <w:rFonts w:ascii="Times New Roman" w:hAnsi="Times New Roman"/>
          <w:sz w:val="28"/>
          <w:szCs w:val="28"/>
        </w:rPr>
        <w:t>заседании Комиссии рассмотрены следующие вопросы:</w:t>
      </w:r>
    </w:p>
    <w:p w:rsidR="00B83256" w:rsidRDefault="00B83256" w:rsidP="00B8325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B83256">
        <w:rPr>
          <w:rFonts w:ascii="Times New Roman" w:hAnsi="Times New Roman"/>
          <w:sz w:val="28"/>
          <w:szCs w:val="28"/>
        </w:rPr>
        <w:tab/>
        <w:t>1.  О возможности возникновении у муниципального служащего личной заинтересованности при исполнении должностных (служебных) обязанностей, в связи с выполнением иной оплачиваемой работы, которая может привести к конфликту интересов.</w:t>
      </w:r>
    </w:p>
    <w:p w:rsidR="00B83256" w:rsidRPr="00B83256" w:rsidRDefault="00B83256" w:rsidP="00B832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256">
        <w:rPr>
          <w:rFonts w:ascii="Times New Roman" w:hAnsi="Times New Roman"/>
          <w:sz w:val="28"/>
          <w:szCs w:val="28"/>
        </w:rPr>
        <w:t>На Комиссии принято решение:</w:t>
      </w:r>
    </w:p>
    <w:p w:rsidR="00B83256" w:rsidRPr="00B83256" w:rsidRDefault="00B83256" w:rsidP="00B8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256">
        <w:rPr>
          <w:rFonts w:ascii="Times New Roman" w:hAnsi="Times New Roman"/>
          <w:sz w:val="28"/>
          <w:szCs w:val="28"/>
        </w:rPr>
        <w:tab/>
        <w:t>1. Признать, что при исполнении муниципальным служащим должностных обязанностей личная заинтересованность, которая может привести к конфликту интересов,  отсутствует.</w:t>
      </w:r>
    </w:p>
    <w:p w:rsidR="00B83256" w:rsidRDefault="00B83256" w:rsidP="00B83256">
      <w:pPr>
        <w:pStyle w:val="a3"/>
        <w:ind w:left="0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BE3B48" w:rsidRDefault="00BE3B48" w:rsidP="00342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BE3B48" w:rsidSect="00CF23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FA1"/>
    <w:rsid w:val="00156D1B"/>
    <w:rsid w:val="001E27C1"/>
    <w:rsid w:val="0034285C"/>
    <w:rsid w:val="00471737"/>
    <w:rsid w:val="00486BC7"/>
    <w:rsid w:val="0053022F"/>
    <w:rsid w:val="00543FA1"/>
    <w:rsid w:val="005C5C17"/>
    <w:rsid w:val="00622576"/>
    <w:rsid w:val="007F2AAF"/>
    <w:rsid w:val="00960E73"/>
    <w:rsid w:val="00A023D2"/>
    <w:rsid w:val="00B83256"/>
    <w:rsid w:val="00BE3B48"/>
    <w:rsid w:val="00CA3157"/>
    <w:rsid w:val="00CF236D"/>
    <w:rsid w:val="00EA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43FA1"/>
    <w:pPr>
      <w:spacing w:after="0" w:line="240" w:lineRule="auto"/>
      <w:ind w:left="5670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543FA1"/>
    <w:rPr>
      <w:rFonts w:ascii="Arial" w:eastAsia="Times New Roman" w:hAnsi="Arial" w:cs="Times New Roman"/>
      <w:sz w:val="24"/>
      <w:szCs w:val="20"/>
    </w:rPr>
  </w:style>
  <w:style w:type="paragraph" w:customStyle="1" w:styleId="ConsPlusNonformat">
    <w:name w:val="ConsPlusNonformat"/>
    <w:uiPriority w:val="99"/>
    <w:rsid w:val="00BE3B4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13</cp:revision>
  <dcterms:created xsi:type="dcterms:W3CDTF">2022-05-23T11:57:00Z</dcterms:created>
  <dcterms:modified xsi:type="dcterms:W3CDTF">2024-09-27T13:07:00Z</dcterms:modified>
</cp:coreProperties>
</file>