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6D" w:rsidRDefault="00543FA1" w:rsidP="00543FA1">
      <w:pPr>
        <w:pStyle w:val="a3"/>
        <w:ind w:left="709" w:hanging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Информация о работе комиссии по соблюдению требований к служебному поведению муниципальных служащих Админи</w:t>
      </w:r>
      <w:r w:rsidR="00960E73">
        <w:rPr>
          <w:rFonts w:ascii="Times New Roman" w:hAnsi="Times New Roman"/>
          <w:sz w:val="28"/>
          <w:szCs w:val="28"/>
          <w:u w:val="single"/>
        </w:rPr>
        <w:t xml:space="preserve">страции </w:t>
      </w:r>
      <w:r w:rsidR="00622576">
        <w:rPr>
          <w:rFonts w:ascii="Times New Roman" w:hAnsi="Times New Roman"/>
          <w:sz w:val="28"/>
          <w:szCs w:val="28"/>
          <w:u w:val="single"/>
        </w:rPr>
        <w:t>Струго-Красненского муниципального округа</w:t>
      </w:r>
    </w:p>
    <w:p w:rsidR="00543FA1" w:rsidRDefault="00960E73" w:rsidP="00543FA1">
      <w:pPr>
        <w:pStyle w:val="a3"/>
        <w:ind w:left="709" w:hanging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за </w:t>
      </w:r>
      <w:r w:rsidR="0053022F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 квартал 202</w:t>
      </w:r>
      <w:r w:rsidR="00622576">
        <w:rPr>
          <w:rFonts w:ascii="Times New Roman" w:hAnsi="Times New Roman"/>
          <w:sz w:val="28"/>
          <w:szCs w:val="28"/>
          <w:u w:val="single"/>
        </w:rPr>
        <w:t>4</w:t>
      </w:r>
      <w:r w:rsidR="00543FA1">
        <w:rPr>
          <w:rFonts w:ascii="Times New Roman" w:hAnsi="Times New Roman"/>
          <w:sz w:val="28"/>
          <w:szCs w:val="28"/>
          <w:u w:val="single"/>
        </w:rPr>
        <w:t>г.</w:t>
      </w:r>
    </w:p>
    <w:p w:rsidR="00543FA1" w:rsidRDefault="00543FA1" w:rsidP="00543FA1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543FA1" w:rsidRDefault="00543FA1" w:rsidP="00543FA1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CF236D" w:rsidRDefault="00CF236D" w:rsidP="00CF23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53022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5302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квартале 202</w:t>
      </w:r>
      <w:r w:rsidR="006225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не проводились в связи с отсутствием информации о нарушении муниципальными служащими требований к служебному поведению и о наличии у них личной заинтересованности, которая может привести к конфликту интересов.</w:t>
      </w:r>
    </w:p>
    <w:p w:rsidR="00CF236D" w:rsidRDefault="00CF236D" w:rsidP="00CF236D">
      <w:pPr>
        <w:rPr>
          <w:rFonts w:ascii="Academy" w:hAnsi="Academy"/>
          <w:sz w:val="28"/>
          <w:szCs w:val="20"/>
        </w:rPr>
      </w:pPr>
    </w:p>
    <w:p w:rsidR="00BE3B48" w:rsidRPr="00BE3B48" w:rsidRDefault="00BE3B48" w:rsidP="00BE3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E3B48" w:rsidRDefault="00BE3B48" w:rsidP="00342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3B48" w:rsidRDefault="00BE3B48" w:rsidP="00342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E3B48" w:rsidSect="00CF23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FA1"/>
    <w:rsid w:val="00156D1B"/>
    <w:rsid w:val="001E27C1"/>
    <w:rsid w:val="0034285C"/>
    <w:rsid w:val="00471737"/>
    <w:rsid w:val="00486BC7"/>
    <w:rsid w:val="0053022F"/>
    <w:rsid w:val="00543FA1"/>
    <w:rsid w:val="005C5C17"/>
    <w:rsid w:val="00622576"/>
    <w:rsid w:val="007F2AAF"/>
    <w:rsid w:val="00960E73"/>
    <w:rsid w:val="00A023D2"/>
    <w:rsid w:val="00BE3B48"/>
    <w:rsid w:val="00CF236D"/>
    <w:rsid w:val="00EA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43FA1"/>
    <w:pPr>
      <w:spacing w:after="0" w:line="240" w:lineRule="auto"/>
      <w:ind w:left="5670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43FA1"/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uiPriority w:val="99"/>
    <w:rsid w:val="00BE3B4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dcterms:created xsi:type="dcterms:W3CDTF">2022-05-23T11:57:00Z</dcterms:created>
  <dcterms:modified xsi:type="dcterms:W3CDTF">2024-06-28T08:41:00Z</dcterms:modified>
</cp:coreProperties>
</file>