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1B" w:rsidRPr="00A7261B" w:rsidRDefault="00A7261B" w:rsidP="00A7261B">
      <w:pPr>
        <w:pStyle w:val="1"/>
        <w:spacing w:before="0"/>
        <w:jc w:val="right"/>
        <w:rPr>
          <w:b w:val="0"/>
          <w:color w:val="000000" w:themeColor="text1"/>
        </w:rPr>
      </w:pPr>
      <w:r w:rsidRPr="00A7261B">
        <w:rPr>
          <w:color w:val="000000" w:themeColor="text1"/>
        </w:rPr>
        <w:t xml:space="preserve">                                                            </w:t>
      </w:r>
      <w:r w:rsidRPr="00A7261B">
        <w:rPr>
          <w:b w:val="0"/>
          <w:color w:val="000000" w:themeColor="text1"/>
        </w:rPr>
        <w:t xml:space="preserve">проект    </w:t>
      </w:r>
    </w:p>
    <w:p w:rsidR="00A7261B" w:rsidRPr="00A7261B" w:rsidRDefault="00A7261B" w:rsidP="00A7261B">
      <w:pPr>
        <w:pStyle w:val="1"/>
        <w:spacing w:before="0"/>
        <w:jc w:val="center"/>
        <w:rPr>
          <w:color w:val="000000" w:themeColor="text1"/>
        </w:rPr>
      </w:pPr>
      <w:r w:rsidRPr="00A7261B">
        <w:rPr>
          <w:color w:val="000000" w:themeColor="text1"/>
        </w:rPr>
        <w:t>Псковская область</w:t>
      </w:r>
    </w:p>
    <w:p w:rsidR="00A7261B" w:rsidRPr="00A7261B" w:rsidRDefault="00A7261B" w:rsidP="00A7261B">
      <w:pPr>
        <w:pStyle w:val="1"/>
        <w:spacing w:before="0"/>
        <w:ind w:right="-141"/>
        <w:jc w:val="center"/>
        <w:rPr>
          <w:color w:val="000000" w:themeColor="text1"/>
        </w:rPr>
      </w:pPr>
      <w:r w:rsidRPr="00A7261B">
        <w:rPr>
          <w:color w:val="000000" w:themeColor="text1"/>
        </w:rPr>
        <w:t>Администрация Струго-Красненского муниципального округа</w:t>
      </w:r>
    </w:p>
    <w:p w:rsidR="00A7261B" w:rsidRPr="00A7261B" w:rsidRDefault="00A7261B" w:rsidP="00A7261B">
      <w:pPr>
        <w:pStyle w:val="2"/>
        <w:rPr>
          <w:color w:val="000000" w:themeColor="text1"/>
        </w:rPr>
      </w:pPr>
    </w:p>
    <w:p w:rsidR="00A7261B" w:rsidRPr="00A7261B" w:rsidRDefault="00A7261B" w:rsidP="00A7261B">
      <w:pPr>
        <w:pStyle w:val="2"/>
        <w:rPr>
          <w:color w:val="000000" w:themeColor="text1"/>
        </w:rPr>
      </w:pPr>
      <w:r w:rsidRPr="00A7261B">
        <w:rPr>
          <w:color w:val="000000" w:themeColor="text1"/>
        </w:rPr>
        <w:t>ПОСТАНОВЛЕНИЕ</w:t>
      </w:r>
    </w:p>
    <w:p w:rsidR="00A7261B" w:rsidRPr="00A7261B" w:rsidRDefault="00A7261B" w:rsidP="00A7261B">
      <w:pPr>
        <w:pStyle w:val="12"/>
        <w:ind w:right="122"/>
        <w:rPr>
          <w:color w:val="000000" w:themeColor="text1"/>
        </w:rPr>
      </w:pPr>
    </w:p>
    <w:p w:rsidR="00A7261B" w:rsidRPr="00A7261B" w:rsidRDefault="00A7261B" w:rsidP="00A7261B">
      <w:pPr>
        <w:pStyle w:val="12"/>
        <w:ind w:right="122"/>
        <w:rPr>
          <w:color w:val="000000" w:themeColor="text1"/>
        </w:rPr>
      </w:pPr>
    </w:p>
    <w:p w:rsidR="00A7261B" w:rsidRPr="00A7261B" w:rsidRDefault="00A7261B" w:rsidP="00A7261B">
      <w:pPr>
        <w:pStyle w:val="12"/>
        <w:ind w:right="122" w:firstLine="0"/>
        <w:rPr>
          <w:color w:val="000000" w:themeColor="text1"/>
        </w:rPr>
      </w:pPr>
      <w:r w:rsidRPr="00A7261B">
        <w:rPr>
          <w:rStyle w:val="11"/>
          <w:rFonts w:ascii="Times New Roman" w:eastAsia="Times New Roman" w:hAnsi="Times New Roman" w:cs="Times New Roman"/>
          <w:b/>
          <w:color w:val="000000" w:themeColor="text1"/>
          <w:sz w:val="32"/>
          <w:u w:val="single"/>
        </w:rPr>
        <w:t xml:space="preserve">от                 2024 г. №  </w:t>
      </w:r>
    </w:p>
    <w:p w:rsidR="00A7261B" w:rsidRPr="00A7261B" w:rsidRDefault="00A7261B" w:rsidP="00A7261B">
      <w:pPr>
        <w:pStyle w:val="12"/>
        <w:ind w:right="122" w:firstLine="0"/>
        <w:rPr>
          <w:color w:val="000000" w:themeColor="text1"/>
        </w:rPr>
      </w:pPr>
      <w:r w:rsidRPr="00A7261B">
        <w:rPr>
          <w:rStyle w:val="11"/>
          <w:rFonts w:ascii="Times New Roman" w:eastAsia="Times New Roman" w:hAnsi="Times New Roman" w:cs="Times New Roman"/>
          <w:color w:val="000000" w:themeColor="text1"/>
          <w:sz w:val="24"/>
        </w:rPr>
        <w:t>р.п. Струги Красные</w:t>
      </w:r>
    </w:p>
    <w:p w:rsidR="00A7261B" w:rsidRPr="00A7261B" w:rsidRDefault="00A7261B" w:rsidP="00A7261B">
      <w:pPr>
        <w:pStyle w:val="12"/>
        <w:ind w:right="122"/>
        <w:rPr>
          <w:color w:val="000000" w:themeColor="text1"/>
        </w:rPr>
      </w:pPr>
    </w:p>
    <w:p w:rsidR="00A7261B" w:rsidRPr="00A7261B" w:rsidRDefault="00A7261B" w:rsidP="00A7261B">
      <w:pPr>
        <w:pStyle w:val="12"/>
        <w:ind w:right="122"/>
        <w:rPr>
          <w:color w:val="000000" w:themeColor="text1"/>
        </w:rPr>
      </w:pPr>
    </w:p>
    <w:p w:rsidR="00A7261B" w:rsidRPr="00A7261B" w:rsidRDefault="00A7261B" w:rsidP="00A7261B">
      <w:pPr>
        <w:ind w:right="-164"/>
        <w:rPr>
          <w:sz w:val="28"/>
          <w:szCs w:val="28"/>
        </w:rPr>
      </w:pPr>
      <w:r w:rsidRPr="00A7261B">
        <w:rPr>
          <w:rStyle w:val="11"/>
          <w:sz w:val="28"/>
          <w:szCs w:val="28"/>
        </w:rPr>
        <w:t>О</w:t>
      </w:r>
      <w:r w:rsidRPr="00A7261B">
        <w:rPr>
          <w:sz w:val="28"/>
          <w:szCs w:val="28"/>
        </w:rPr>
        <w:t xml:space="preserve">Б УТВЕРЖДЕНИИ ПРОГРАММЫ ПРОФИЛАКТИКИ РИСКОВ </w:t>
      </w:r>
    </w:p>
    <w:p w:rsidR="00A7261B" w:rsidRPr="00A7261B" w:rsidRDefault="00A7261B" w:rsidP="00A7261B">
      <w:pPr>
        <w:ind w:right="-164"/>
        <w:rPr>
          <w:sz w:val="28"/>
          <w:szCs w:val="28"/>
        </w:rPr>
      </w:pPr>
      <w:r w:rsidRPr="00A7261B">
        <w:rPr>
          <w:sz w:val="28"/>
          <w:szCs w:val="28"/>
        </w:rPr>
        <w:t xml:space="preserve">ПРИЧИНЕНИЯ ВРЕДА (УЩЕРБА) ОХРАНЯЕМЫМ ЗАКОНОМ </w:t>
      </w:r>
    </w:p>
    <w:p w:rsidR="00A7261B" w:rsidRPr="00A7261B" w:rsidRDefault="00A7261B" w:rsidP="00A7261B">
      <w:pPr>
        <w:rPr>
          <w:sz w:val="28"/>
          <w:szCs w:val="28"/>
        </w:rPr>
      </w:pPr>
      <w:r w:rsidRPr="00A7261B">
        <w:rPr>
          <w:sz w:val="28"/>
          <w:szCs w:val="28"/>
        </w:rPr>
        <w:t>ЦЕННОСТЯМ В СФЕРЕ МУНИЦИПАЛЬНОГО</w:t>
      </w:r>
      <w:r>
        <w:rPr>
          <w:sz w:val="28"/>
          <w:szCs w:val="28"/>
        </w:rPr>
        <w:t xml:space="preserve"> </w:t>
      </w:r>
      <w:proofErr w:type="gramStart"/>
      <w:r w:rsidRPr="00A7261B">
        <w:rPr>
          <w:sz w:val="28"/>
          <w:szCs w:val="28"/>
        </w:rPr>
        <w:t xml:space="preserve">КОНТРОЛЯ </w:t>
      </w:r>
      <w:r w:rsidRPr="00A7261B">
        <w:rPr>
          <w:bCs/>
          <w:color w:val="000000"/>
          <w:sz w:val="28"/>
          <w:szCs w:val="28"/>
        </w:rPr>
        <w:t>ЗА</w:t>
      </w:r>
      <w:proofErr w:type="gramEnd"/>
      <w:r w:rsidRPr="00A7261B">
        <w:rPr>
          <w:bCs/>
          <w:color w:val="000000"/>
          <w:sz w:val="28"/>
          <w:szCs w:val="28"/>
        </w:rPr>
        <w:t xml:space="preserve"> ОБЕСПЕЧЕНИЕМ СОХРАННОСТИ АВТОМОБИЛЬНЫХ </w:t>
      </w:r>
      <w:r>
        <w:rPr>
          <w:sz w:val="28"/>
          <w:szCs w:val="28"/>
        </w:rPr>
        <w:t xml:space="preserve"> </w:t>
      </w:r>
      <w:r w:rsidRPr="00A7261B">
        <w:rPr>
          <w:bCs/>
          <w:color w:val="000000"/>
          <w:sz w:val="28"/>
          <w:szCs w:val="28"/>
        </w:rPr>
        <w:t>ДОРОГ МЕСТНОГО ЗНАЧЕНИЯ</w:t>
      </w:r>
      <w:r>
        <w:rPr>
          <w:sz w:val="28"/>
          <w:szCs w:val="28"/>
        </w:rPr>
        <w:t xml:space="preserve"> </w:t>
      </w:r>
      <w:r w:rsidRPr="00A7261B">
        <w:rPr>
          <w:sz w:val="28"/>
          <w:szCs w:val="28"/>
        </w:rPr>
        <w:t>В СТРУГО-КРАСНЕНСКОМ МУНИЦИПАЛЬНОМ ОКРУГЕ  НА 2025 ГОД</w:t>
      </w:r>
    </w:p>
    <w:p w:rsidR="00A7261B" w:rsidRDefault="00A7261B" w:rsidP="00A7261B">
      <w:pPr>
        <w:pStyle w:val="12"/>
        <w:ind w:right="-22"/>
      </w:pPr>
    </w:p>
    <w:p w:rsidR="00A7261B" w:rsidRDefault="00A7261B" w:rsidP="00A7261B">
      <w:pPr>
        <w:pStyle w:val="12"/>
        <w:ind w:right="-22"/>
      </w:pPr>
    </w:p>
    <w:p w:rsidR="00A7261B" w:rsidRDefault="00A7261B" w:rsidP="00A7261B">
      <w:pPr>
        <w:ind w:firstLine="540"/>
        <w:jc w:val="both"/>
      </w:pPr>
      <w:r>
        <w:rPr>
          <w:rStyle w:val="11"/>
          <w:sz w:val="28"/>
        </w:rPr>
        <w:t>В</w:t>
      </w:r>
      <w:r>
        <w:rPr>
          <w:sz w:val="28"/>
        </w:rPr>
        <w:t xml:space="preserve"> соответствии со статьей 44 Федерального закона от 31.07.2020 </w:t>
      </w:r>
      <w:proofErr w:type="spellStart"/>
      <w:r>
        <w:rPr>
          <w:sz w:val="28"/>
        </w:rPr>
        <w:t>N</w:t>
      </w:r>
      <w:proofErr w:type="spellEnd"/>
      <w:r>
        <w:rPr>
          <w:sz w:val="28"/>
        </w:rPr>
        <w:t xml:space="preserve">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</w:t>
      </w:r>
      <w:proofErr w:type="spellStart"/>
      <w:r>
        <w:rPr>
          <w:sz w:val="28"/>
        </w:rPr>
        <w:t>N</w:t>
      </w:r>
      <w:proofErr w:type="spellEnd"/>
      <w:r>
        <w:rPr>
          <w:sz w:val="28"/>
        </w:rPr>
        <w:t xml:space="preserve"> 990 "Об утверждении Правил разработки и утверждения контрольными (на</w:t>
      </w:r>
      <w:r>
        <w:rPr>
          <w:sz w:val="28"/>
        </w:rPr>
        <w:t>д</w:t>
      </w:r>
      <w:r>
        <w:rPr>
          <w:sz w:val="28"/>
        </w:rPr>
        <w:t>зорными) органами программы профилактики рисков причинения вреда (ущерба) охраняемым законом ценностям":</w:t>
      </w:r>
    </w:p>
    <w:p w:rsidR="00A7261B" w:rsidRDefault="00A7261B" w:rsidP="00A7261B">
      <w:pPr>
        <w:ind w:firstLine="540"/>
        <w:jc w:val="both"/>
        <w:rPr>
          <w:sz w:val="28"/>
        </w:rPr>
      </w:pPr>
    </w:p>
    <w:p w:rsidR="00A7261B" w:rsidRPr="00EE5C4A" w:rsidRDefault="00A7261B" w:rsidP="00A7261B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EE5C4A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EE5C4A">
        <w:rPr>
          <w:sz w:val="28"/>
          <w:szCs w:val="28"/>
        </w:rPr>
        <w:t xml:space="preserve">контроля </w:t>
      </w:r>
      <w:r w:rsidRPr="004C6A93">
        <w:rPr>
          <w:bCs/>
          <w:color w:val="000000"/>
          <w:sz w:val="28"/>
          <w:szCs w:val="28"/>
        </w:rPr>
        <w:t>за</w:t>
      </w:r>
      <w:proofErr w:type="gramEnd"/>
      <w:r w:rsidRPr="004C6A93">
        <w:rPr>
          <w:bCs/>
          <w:color w:val="000000"/>
          <w:sz w:val="28"/>
          <w:szCs w:val="28"/>
        </w:rPr>
        <w:t xml:space="preserve"> обеспечением сохранности автомобильных дорог местного значения в </w:t>
      </w:r>
      <w:r>
        <w:rPr>
          <w:bCs/>
          <w:color w:val="000000"/>
          <w:sz w:val="28"/>
          <w:szCs w:val="28"/>
        </w:rPr>
        <w:t>Струго-Красненский муниципальном округе</w:t>
      </w:r>
      <w:r>
        <w:rPr>
          <w:sz w:val="28"/>
          <w:szCs w:val="28"/>
        </w:rPr>
        <w:t xml:space="preserve"> на 2025</w:t>
      </w:r>
      <w:r w:rsidRPr="00EE5C4A">
        <w:rPr>
          <w:sz w:val="28"/>
          <w:szCs w:val="28"/>
        </w:rPr>
        <w:t xml:space="preserve"> год согласно приложению.</w:t>
      </w:r>
    </w:p>
    <w:p w:rsidR="00A7261B" w:rsidRDefault="00A7261B" w:rsidP="00A7261B">
      <w:pPr>
        <w:ind w:firstLine="540"/>
        <w:jc w:val="both"/>
      </w:pPr>
      <w:r>
        <w:rPr>
          <w:sz w:val="28"/>
        </w:rPr>
        <w:t xml:space="preserve">2.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Стр</w:t>
      </w:r>
      <w:r>
        <w:rPr>
          <w:sz w:val="28"/>
        </w:rPr>
        <w:t>у</w:t>
      </w:r>
      <w:r>
        <w:rPr>
          <w:sz w:val="28"/>
        </w:rPr>
        <w:t>го-Красненского муниципального округа в сети "Интернет".</w:t>
      </w:r>
    </w:p>
    <w:p w:rsidR="00A7261B" w:rsidRDefault="00A7261B" w:rsidP="00A7261B">
      <w:pPr>
        <w:ind w:right="-22" w:firstLine="567"/>
      </w:pPr>
      <w:r>
        <w:rPr>
          <w:sz w:val="28"/>
        </w:rPr>
        <w:t>3. Контроль за исполнение настоящего постановления возложить на замест</w:t>
      </w:r>
      <w:r>
        <w:rPr>
          <w:sz w:val="28"/>
        </w:rPr>
        <w:t>и</w:t>
      </w:r>
      <w:r>
        <w:rPr>
          <w:sz w:val="28"/>
        </w:rPr>
        <w:t>теля Главы Администрации округа Андреева С. Н.</w:t>
      </w:r>
    </w:p>
    <w:p w:rsidR="00A7261B" w:rsidRDefault="00A7261B" w:rsidP="00A7261B">
      <w:pPr>
        <w:pStyle w:val="12"/>
        <w:ind w:right="-22"/>
      </w:pPr>
    </w:p>
    <w:p w:rsidR="00A7261B" w:rsidRDefault="00A7261B" w:rsidP="00A7261B">
      <w:pPr>
        <w:pStyle w:val="12"/>
        <w:ind w:right="-22" w:firstLine="709"/>
      </w:pPr>
    </w:p>
    <w:p w:rsidR="00A7261B" w:rsidRDefault="00A7261B" w:rsidP="00A7261B">
      <w:pPr>
        <w:pStyle w:val="12"/>
        <w:ind w:right="-57"/>
      </w:pPr>
      <w:r>
        <w:rPr>
          <w:rStyle w:val="11"/>
          <w:rFonts w:ascii="Times New Roman" w:eastAsia="Times New Roman" w:hAnsi="Times New Roman" w:cs="Times New Roman"/>
        </w:rPr>
        <w:t>Глава округа                                                                  А.А. Волков</w:t>
      </w:r>
    </w:p>
    <w:p w:rsidR="00A7261B" w:rsidRDefault="00A7261B" w:rsidP="00A7261B">
      <w:pPr>
        <w:pStyle w:val="12"/>
        <w:ind w:right="-142"/>
        <w:jc w:val="left"/>
        <w:rPr>
          <w:rFonts w:ascii="Calibri" w:hAnsi="Calibri"/>
        </w:rPr>
      </w:pPr>
    </w:p>
    <w:p w:rsidR="00EE5C4A" w:rsidRPr="00A7261B" w:rsidRDefault="00A7261B" w:rsidP="00EE5C4A">
      <w:pPr>
        <w:ind w:right="122"/>
        <w:rPr>
          <w:sz w:val="24"/>
          <w:szCs w:val="24"/>
        </w:rPr>
      </w:pPr>
      <w:r w:rsidRPr="00A7261B">
        <w:rPr>
          <w:sz w:val="24"/>
          <w:szCs w:val="24"/>
        </w:rPr>
        <w:t>проект подготовил</w:t>
      </w:r>
    </w:p>
    <w:p w:rsidR="00A7261B" w:rsidRPr="00A7261B" w:rsidRDefault="00A7261B" w:rsidP="00EE5C4A">
      <w:pPr>
        <w:ind w:right="122"/>
        <w:rPr>
          <w:sz w:val="24"/>
          <w:szCs w:val="24"/>
        </w:rPr>
      </w:pPr>
      <w:r w:rsidRPr="00A7261B">
        <w:rPr>
          <w:sz w:val="24"/>
          <w:szCs w:val="24"/>
        </w:rPr>
        <w:t xml:space="preserve">начальник юридического отдела  </w:t>
      </w:r>
      <w:r>
        <w:rPr>
          <w:sz w:val="24"/>
          <w:szCs w:val="24"/>
        </w:rPr>
        <w:t xml:space="preserve">                                                                         </w:t>
      </w:r>
      <w:r w:rsidRPr="00A7261B">
        <w:rPr>
          <w:sz w:val="24"/>
          <w:szCs w:val="24"/>
        </w:rPr>
        <w:t xml:space="preserve"> Кокин Н. Н.</w:t>
      </w:r>
    </w:p>
    <w:p w:rsidR="00EE5C4A" w:rsidRDefault="00EE5C4A">
      <w:pPr>
        <w:ind w:left="3540" w:firstLine="708"/>
        <w:jc w:val="right"/>
        <w:rPr>
          <w:szCs w:val="24"/>
        </w:rPr>
      </w:pPr>
    </w:p>
    <w:p w:rsidR="00EE5C4A" w:rsidRDefault="00EE5C4A">
      <w:pPr>
        <w:ind w:left="3540" w:firstLine="708"/>
        <w:jc w:val="right"/>
        <w:rPr>
          <w:szCs w:val="24"/>
        </w:rPr>
      </w:pPr>
    </w:p>
    <w:p w:rsidR="00E16994" w:rsidRDefault="00E16994">
      <w:pPr>
        <w:ind w:left="3540" w:firstLine="708"/>
        <w:jc w:val="right"/>
        <w:rPr>
          <w:szCs w:val="24"/>
        </w:rPr>
      </w:pPr>
    </w:p>
    <w:p w:rsidR="00A7261B" w:rsidRDefault="00A7261B" w:rsidP="000465E5">
      <w:pPr>
        <w:jc w:val="right"/>
        <w:rPr>
          <w:sz w:val="24"/>
          <w:szCs w:val="24"/>
        </w:rPr>
      </w:pPr>
    </w:p>
    <w:p w:rsidR="00A7261B" w:rsidRDefault="00A7261B" w:rsidP="000465E5">
      <w:pPr>
        <w:jc w:val="right"/>
        <w:rPr>
          <w:sz w:val="24"/>
          <w:szCs w:val="24"/>
        </w:rPr>
      </w:pPr>
    </w:p>
    <w:p w:rsidR="00A7261B" w:rsidRDefault="00EE5C4A" w:rsidP="00A7261B">
      <w:pPr>
        <w:ind w:right="-142" w:firstLine="567"/>
        <w:jc w:val="right"/>
      </w:pPr>
      <w:r w:rsidRPr="00EE5C4A">
        <w:rPr>
          <w:sz w:val="24"/>
          <w:szCs w:val="24"/>
        </w:rPr>
        <w:lastRenderedPageBreak/>
        <w:t> </w:t>
      </w:r>
      <w:r w:rsidR="00A7261B">
        <w:rPr>
          <w:rStyle w:val="11"/>
          <w:sz w:val="24"/>
          <w:szCs w:val="24"/>
        </w:rPr>
        <w:t>П</w:t>
      </w:r>
      <w:r w:rsidR="00A7261B">
        <w:rPr>
          <w:sz w:val="24"/>
          <w:szCs w:val="24"/>
        </w:rPr>
        <w:t>риложение</w:t>
      </w:r>
    </w:p>
    <w:p w:rsidR="00A7261B" w:rsidRDefault="00A7261B" w:rsidP="00A7261B">
      <w:pPr>
        <w:jc w:val="right"/>
      </w:pPr>
      <w:r>
        <w:rPr>
          <w:sz w:val="24"/>
          <w:szCs w:val="24"/>
        </w:rPr>
        <w:t>к постановлению Администрации</w:t>
      </w:r>
    </w:p>
    <w:p w:rsidR="00A7261B" w:rsidRDefault="00A7261B" w:rsidP="00A7261B">
      <w:pPr>
        <w:jc w:val="right"/>
      </w:pPr>
      <w:r>
        <w:rPr>
          <w:sz w:val="24"/>
          <w:szCs w:val="24"/>
        </w:rPr>
        <w:t>Струго-Красненского муниципального округа</w:t>
      </w:r>
    </w:p>
    <w:p w:rsidR="00A7261B" w:rsidRDefault="00A7261B" w:rsidP="00A7261B">
      <w:pPr>
        <w:jc w:val="right"/>
      </w:pPr>
      <w:r>
        <w:rPr>
          <w:sz w:val="24"/>
          <w:szCs w:val="24"/>
        </w:rPr>
        <w:t xml:space="preserve">от       2024 </w:t>
      </w:r>
      <w:proofErr w:type="spellStart"/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   </w:t>
      </w:r>
    </w:p>
    <w:p w:rsidR="00A7261B" w:rsidRDefault="00A7261B" w:rsidP="00A7261B">
      <w:pPr>
        <w:ind w:firstLine="540"/>
        <w:jc w:val="both"/>
      </w:pPr>
      <w:r>
        <w:t> </w:t>
      </w:r>
    </w:p>
    <w:p w:rsidR="00A7261B" w:rsidRDefault="00A7261B" w:rsidP="000465E5">
      <w:pPr>
        <w:ind w:firstLine="540"/>
        <w:jc w:val="center"/>
        <w:rPr>
          <w:b/>
          <w:sz w:val="28"/>
          <w:szCs w:val="28"/>
        </w:rPr>
      </w:pPr>
    </w:p>
    <w:p w:rsidR="00EE5C4A" w:rsidRPr="004C6A93" w:rsidRDefault="00EE5C4A" w:rsidP="00A7261B">
      <w:pPr>
        <w:ind w:firstLine="540"/>
        <w:jc w:val="center"/>
        <w:rPr>
          <w:b/>
          <w:sz w:val="28"/>
          <w:szCs w:val="28"/>
        </w:rPr>
      </w:pPr>
      <w:r w:rsidRPr="00EE5C4A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4C6A93">
        <w:rPr>
          <w:b/>
          <w:sz w:val="28"/>
          <w:szCs w:val="28"/>
        </w:rPr>
        <w:t xml:space="preserve">контроля </w:t>
      </w:r>
      <w:r w:rsidR="004C6A93" w:rsidRPr="004C6A93">
        <w:rPr>
          <w:b/>
          <w:bCs/>
          <w:color w:val="000000"/>
          <w:sz w:val="28"/>
          <w:szCs w:val="28"/>
        </w:rPr>
        <w:t>за</w:t>
      </w:r>
      <w:proofErr w:type="gramEnd"/>
      <w:r w:rsidR="004C6A93" w:rsidRPr="004C6A93">
        <w:rPr>
          <w:b/>
          <w:bCs/>
          <w:color w:val="000000"/>
          <w:sz w:val="28"/>
          <w:szCs w:val="28"/>
        </w:rPr>
        <w:t xml:space="preserve"> обеспечением сохранности автомобильных дорог местного значения в </w:t>
      </w:r>
      <w:r w:rsidR="00A7261B">
        <w:rPr>
          <w:b/>
          <w:bCs/>
          <w:color w:val="000000"/>
          <w:sz w:val="28"/>
          <w:szCs w:val="28"/>
        </w:rPr>
        <w:t>Струго-Красненском муниципальном округе</w:t>
      </w:r>
      <w:r w:rsidRPr="004C6A93">
        <w:rPr>
          <w:b/>
          <w:sz w:val="28"/>
          <w:szCs w:val="28"/>
        </w:rPr>
        <w:t xml:space="preserve"> на 202</w:t>
      </w:r>
      <w:r w:rsidR="00A7261B">
        <w:rPr>
          <w:b/>
          <w:sz w:val="28"/>
          <w:szCs w:val="28"/>
        </w:rPr>
        <w:t>5</w:t>
      </w:r>
      <w:r w:rsidRPr="004C6A93">
        <w:rPr>
          <w:b/>
          <w:sz w:val="28"/>
          <w:szCs w:val="28"/>
        </w:rPr>
        <w:t xml:space="preserve"> год.</w:t>
      </w:r>
    </w:p>
    <w:p w:rsidR="004C6A93" w:rsidRDefault="004C6A93">
      <w:pPr>
        <w:ind w:left="3540" w:firstLine="708"/>
        <w:jc w:val="right"/>
        <w:rPr>
          <w:szCs w:val="24"/>
        </w:rPr>
      </w:pPr>
    </w:p>
    <w:p w:rsidR="00494EA2" w:rsidRPr="00494EA2" w:rsidRDefault="00494EA2" w:rsidP="00494EA2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494EA2">
        <w:rPr>
          <w:rFonts w:eastAsiaTheme="minorHAnsi"/>
          <w:bCs/>
          <w:sz w:val="24"/>
          <w:szCs w:val="24"/>
          <w:lang w:eastAsia="en-US"/>
        </w:rPr>
        <w:t>ОБЩИЕ ПОЛОЖЕНИЯ</w:t>
      </w:r>
    </w:p>
    <w:p w:rsidR="00494EA2" w:rsidRPr="00494EA2" w:rsidRDefault="00494EA2" w:rsidP="00494EA2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94EA2" w:rsidRPr="00494EA2" w:rsidRDefault="00494EA2" w:rsidP="00494E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proofErr w:type="gramStart"/>
      <w:r w:rsidRPr="00494EA2">
        <w:rPr>
          <w:rFonts w:eastAsiaTheme="minorHAnsi"/>
          <w:bCs/>
          <w:sz w:val="24"/>
          <w:szCs w:val="24"/>
          <w:lang w:eastAsia="en-US"/>
        </w:rPr>
        <w:t>Настоящая Программа</w:t>
      </w:r>
      <w:r w:rsidRPr="00494EA2">
        <w:rPr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Pr="00494EA2">
        <w:rPr>
          <w:bCs/>
          <w:color w:val="000000"/>
          <w:sz w:val="24"/>
          <w:szCs w:val="24"/>
        </w:rPr>
        <w:t>за обеспечением сохранности автомобильных дорог местного значения в Струго-Красненский муниципальном округе</w:t>
      </w:r>
      <w:r w:rsidRPr="00494EA2">
        <w:rPr>
          <w:sz w:val="24"/>
          <w:szCs w:val="24"/>
        </w:rPr>
        <w:t xml:space="preserve"> на 2025 год</w:t>
      </w:r>
      <w:r w:rsidRPr="00494EA2">
        <w:rPr>
          <w:rFonts w:eastAsiaTheme="minorHAnsi"/>
          <w:bCs/>
          <w:sz w:val="24"/>
          <w:szCs w:val="24"/>
          <w:lang w:eastAsia="en-US"/>
        </w:rPr>
        <w:t xml:space="preserve"> (далее - Программа профилактики) разработана в целях стимулирования добросовестного соблюдения обязательных требований юридическими лицами, индивидуальными предпринимателями и физическими лицами,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494EA2">
        <w:rPr>
          <w:rFonts w:eastAsiaTheme="minorHAnsi"/>
          <w:bCs/>
          <w:sz w:val="24"/>
          <w:szCs w:val="24"/>
          <w:lang w:eastAsia="en-US"/>
        </w:rPr>
        <w:t xml:space="preserve">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494EA2" w:rsidRPr="00494EA2" w:rsidRDefault="00494EA2" w:rsidP="00494EA2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94EA2" w:rsidRPr="00494EA2" w:rsidRDefault="00494EA2" w:rsidP="00494EA2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494EA2">
        <w:rPr>
          <w:rFonts w:eastAsiaTheme="minorHAnsi"/>
          <w:bCs/>
          <w:sz w:val="24"/>
          <w:szCs w:val="24"/>
          <w:lang w:eastAsia="en-US"/>
        </w:rPr>
        <w:t>I. АНАЛИЗ ТЕКУЩЕГО СОСТОЯНИЯ ОСУЩЕСТВЛЕНИЯ МУНИЦИПАЛЬНОГО</w:t>
      </w:r>
    </w:p>
    <w:p w:rsidR="00494EA2" w:rsidRPr="00494EA2" w:rsidRDefault="00494EA2" w:rsidP="00494EA2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  <w:r w:rsidRPr="00494EA2">
        <w:rPr>
          <w:rFonts w:eastAsiaTheme="minorHAnsi"/>
          <w:bCs/>
          <w:sz w:val="24"/>
          <w:szCs w:val="24"/>
          <w:lang w:eastAsia="en-US"/>
        </w:rPr>
        <w:t>КОНТРОЛЯ 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94EA2" w:rsidRPr="00494EA2" w:rsidRDefault="00494EA2" w:rsidP="00494EA2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94EA2" w:rsidRPr="00494EA2" w:rsidRDefault="00494EA2" w:rsidP="00494E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494EA2">
        <w:rPr>
          <w:rFonts w:eastAsiaTheme="minorHAnsi"/>
          <w:bCs/>
          <w:sz w:val="24"/>
          <w:szCs w:val="24"/>
          <w:lang w:eastAsia="en-US"/>
        </w:rPr>
        <w:t xml:space="preserve">В соответствии с </w:t>
      </w:r>
      <w:hyperlink r:id="rId8" w:history="1">
        <w:r w:rsidRPr="00494EA2">
          <w:rPr>
            <w:rFonts w:eastAsiaTheme="minorHAnsi"/>
            <w:bCs/>
            <w:color w:val="000000" w:themeColor="text1"/>
            <w:sz w:val="24"/>
            <w:szCs w:val="24"/>
            <w:lang w:eastAsia="en-US"/>
          </w:rPr>
          <w:t>постановлением</w:t>
        </w:r>
      </w:hyperlink>
      <w:r w:rsidRPr="00494EA2">
        <w:rPr>
          <w:rFonts w:eastAsiaTheme="minorHAnsi"/>
          <w:bCs/>
          <w:sz w:val="24"/>
          <w:szCs w:val="24"/>
          <w:lang w:eastAsia="en-US"/>
        </w:rPr>
        <w:t xml:space="preserve"> Правительства Российской Федерации от 10.03.2022 </w:t>
      </w:r>
      <w:proofErr w:type="spellStart"/>
      <w:r w:rsidRPr="00494EA2">
        <w:rPr>
          <w:rFonts w:eastAsiaTheme="minorHAnsi"/>
          <w:bCs/>
          <w:sz w:val="24"/>
          <w:szCs w:val="24"/>
          <w:lang w:eastAsia="en-US"/>
        </w:rPr>
        <w:t>N</w:t>
      </w:r>
      <w:proofErr w:type="spellEnd"/>
      <w:r w:rsidRPr="00494EA2">
        <w:rPr>
          <w:rFonts w:eastAsiaTheme="minorHAnsi"/>
          <w:bCs/>
          <w:sz w:val="24"/>
          <w:szCs w:val="24"/>
          <w:lang w:eastAsia="en-US"/>
        </w:rPr>
        <w:t xml:space="preserve"> 336 "Об особенностях организации и осуществления государственного контроля (надзора), муниципального контроля" контрольные (надзорные) мероприятия не проводились.</w:t>
      </w:r>
    </w:p>
    <w:p w:rsidR="00494EA2" w:rsidRPr="00494EA2" w:rsidRDefault="00494EA2" w:rsidP="00494E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494EA2">
        <w:rPr>
          <w:rFonts w:eastAsiaTheme="minorHAnsi"/>
          <w:bCs/>
          <w:sz w:val="24"/>
          <w:szCs w:val="24"/>
          <w:lang w:eastAsia="en-US"/>
        </w:rPr>
        <w:t>1. Предметом муниципального контроля является соблюдение юридическими лицами, индивидуальными предпринимателями и физическими лицами (далее - контролируемые лица) обязательных требований:</w:t>
      </w:r>
    </w:p>
    <w:p w:rsidR="00494EA2" w:rsidRPr="00494EA2" w:rsidRDefault="00494EA2" w:rsidP="00494E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494EA2">
        <w:rPr>
          <w:rFonts w:eastAsiaTheme="minorHAnsi"/>
          <w:bCs/>
          <w:sz w:val="24"/>
          <w:szCs w:val="24"/>
          <w:lang w:eastAsia="en-US"/>
        </w:rPr>
        <w:t>1) в области автомобильных дорог и дорожной деятельности, установленных в отношении автомобильных дорог общего пользования местного</w:t>
      </w:r>
      <w:r>
        <w:rPr>
          <w:rFonts w:eastAsiaTheme="minorHAnsi"/>
          <w:bCs/>
          <w:sz w:val="24"/>
          <w:szCs w:val="24"/>
          <w:lang w:eastAsia="en-US"/>
        </w:rPr>
        <w:t xml:space="preserve"> значения на территории Струго-Красненского муниципального округа</w:t>
      </w:r>
      <w:r w:rsidRPr="00494EA2">
        <w:rPr>
          <w:rFonts w:eastAsiaTheme="minorHAnsi"/>
          <w:bCs/>
          <w:sz w:val="24"/>
          <w:szCs w:val="24"/>
          <w:lang w:eastAsia="en-US"/>
        </w:rPr>
        <w:t>:</w:t>
      </w:r>
    </w:p>
    <w:p w:rsidR="00494EA2" w:rsidRPr="00494EA2" w:rsidRDefault="00494EA2" w:rsidP="00494E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494EA2">
        <w:rPr>
          <w:rFonts w:eastAsiaTheme="minorHAnsi"/>
          <w:bCs/>
          <w:sz w:val="24"/>
          <w:szCs w:val="24"/>
          <w:lang w:eastAsia="en-US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 местного</w:t>
      </w:r>
      <w:r>
        <w:rPr>
          <w:rFonts w:eastAsiaTheme="minorHAnsi"/>
          <w:bCs/>
          <w:sz w:val="24"/>
          <w:szCs w:val="24"/>
          <w:lang w:eastAsia="en-US"/>
        </w:rPr>
        <w:t xml:space="preserve"> значения</w:t>
      </w:r>
      <w:r w:rsidRPr="00494EA2">
        <w:rPr>
          <w:rFonts w:eastAsiaTheme="minorHAnsi"/>
          <w:bCs/>
          <w:sz w:val="24"/>
          <w:szCs w:val="24"/>
          <w:lang w:eastAsia="en-US"/>
        </w:rPr>
        <w:t>;</w:t>
      </w:r>
    </w:p>
    <w:p w:rsidR="00494EA2" w:rsidRPr="00494EA2" w:rsidRDefault="00494EA2" w:rsidP="00494E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494EA2">
        <w:rPr>
          <w:rFonts w:eastAsiaTheme="minorHAnsi"/>
          <w:bCs/>
          <w:sz w:val="24"/>
          <w:szCs w:val="24"/>
          <w:lang w:eastAsia="en-US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в части обеспечения сохранности автомобильных дорог общего пользования местного</w:t>
      </w:r>
      <w:r>
        <w:rPr>
          <w:rFonts w:eastAsiaTheme="minorHAnsi"/>
          <w:bCs/>
          <w:sz w:val="24"/>
          <w:szCs w:val="24"/>
          <w:lang w:eastAsia="en-US"/>
        </w:rPr>
        <w:t xml:space="preserve"> значения</w:t>
      </w:r>
      <w:r w:rsidRPr="00494EA2">
        <w:rPr>
          <w:rFonts w:eastAsiaTheme="minorHAnsi"/>
          <w:bCs/>
          <w:sz w:val="24"/>
          <w:szCs w:val="24"/>
          <w:lang w:eastAsia="en-US"/>
        </w:rPr>
        <w:t>.</w:t>
      </w:r>
    </w:p>
    <w:p w:rsidR="00494EA2" w:rsidRPr="00494EA2" w:rsidRDefault="00494EA2" w:rsidP="00494E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494EA2">
        <w:rPr>
          <w:rFonts w:eastAsiaTheme="minorHAnsi"/>
          <w:bCs/>
          <w:sz w:val="24"/>
          <w:szCs w:val="24"/>
          <w:lang w:eastAsia="en-US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94EA2" w:rsidRPr="00494EA2" w:rsidRDefault="00494EA2" w:rsidP="00494E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494EA2">
        <w:rPr>
          <w:rFonts w:eastAsiaTheme="minorHAnsi"/>
          <w:bCs/>
          <w:sz w:val="24"/>
          <w:szCs w:val="24"/>
          <w:lang w:eastAsia="en-US"/>
        </w:rPr>
        <w:t>2. Программа профилактики направлена на решение следующих проблем:</w:t>
      </w:r>
    </w:p>
    <w:p w:rsidR="00494EA2" w:rsidRPr="00494EA2" w:rsidRDefault="00494EA2" w:rsidP="00494E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494EA2">
        <w:rPr>
          <w:rFonts w:eastAsiaTheme="minorHAnsi"/>
          <w:bCs/>
          <w:sz w:val="24"/>
          <w:szCs w:val="24"/>
          <w:lang w:eastAsia="en-US"/>
        </w:rPr>
        <w:t>1) создание системы информирования контролируемых лиц о содержании обязательных требований;</w:t>
      </w:r>
    </w:p>
    <w:p w:rsidR="00494EA2" w:rsidRPr="00494EA2" w:rsidRDefault="00494EA2" w:rsidP="00494E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494EA2">
        <w:rPr>
          <w:rFonts w:eastAsiaTheme="minorHAnsi"/>
          <w:bCs/>
          <w:sz w:val="24"/>
          <w:szCs w:val="24"/>
          <w:lang w:eastAsia="en-US"/>
        </w:rPr>
        <w:t>2) повышение уровня мотивации части контролируемых лиц к добросовестному поведению, правосознания и правовой культуры подконтрольных лиц.</w:t>
      </w:r>
    </w:p>
    <w:p w:rsidR="00494EA2" w:rsidRPr="00494EA2" w:rsidRDefault="00494EA2" w:rsidP="00494E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494EA2">
        <w:rPr>
          <w:rFonts w:eastAsiaTheme="minorHAnsi"/>
          <w:bCs/>
          <w:sz w:val="24"/>
          <w:szCs w:val="24"/>
          <w:lang w:eastAsia="en-US"/>
        </w:rPr>
        <w:lastRenderedPageBreak/>
        <w:t>3. В целях реализации задач, поставленных Программой профилактики, необходимо проведение таких мероприятий, как:</w:t>
      </w:r>
    </w:p>
    <w:p w:rsidR="00494EA2" w:rsidRPr="00494EA2" w:rsidRDefault="00494EA2" w:rsidP="00494E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494EA2">
        <w:rPr>
          <w:rFonts w:eastAsiaTheme="minorHAnsi"/>
          <w:bCs/>
          <w:sz w:val="24"/>
          <w:szCs w:val="24"/>
          <w:lang w:eastAsia="en-US"/>
        </w:rPr>
        <w:t>- информирование контролируемых и иных заинтересованных лиц по вопросам соблюдения обязательных требований в сфере муниципального контроля;</w:t>
      </w:r>
    </w:p>
    <w:p w:rsidR="00494EA2" w:rsidRPr="00494EA2" w:rsidRDefault="00494EA2" w:rsidP="00494E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494EA2">
        <w:rPr>
          <w:rFonts w:eastAsiaTheme="minorHAnsi"/>
          <w:bCs/>
          <w:sz w:val="24"/>
          <w:szCs w:val="24"/>
          <w:lang w:eastAsia="en-US"/>
        </w:rPr>
        <w:t>- консультирование по вопросам, связанным с орган</w:t>
      </w:r>
      <w:r>
        <w:rPr>
          <w:rFonts w:eastAsiaTheme="minorHAnsi"/>
          <w:bCs/>
          <w:sz w:val="24"/>
          <w:szCs w:val="24"/>
          <w:lang w:eastAsia="en-US"/>
        </w:rPr>
        <w:t>изацией муниципального контроля;</w:t>
      </w:r>
    </w:p>
    <w:p w:rsidR="00494EA2" w:rsidRPr="00494EA2" w:rsidRDefault="00494EA2" w:rsidP="00494E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494EA2">
        <w:rPr>
          <w:rFonts w:eastAsiaTheme="minorHAnsi"/>
          <w:bCs/>
          <w:sz w:val="24"/>
          <w:szCs w:val="24"/>
          <w:lang w:eastAsia="en-US"/>
        </w:rPr>
        <w:t>- выдача предостережений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законодательства;</w:t>
      </w:r>
    </w:p>
    <w:p w:rsidR="00494EA2" w:rsidRPr="00494EA2" w:rsidRDefault="00494EA2" w:rsidP="00494E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494EA2">
        <w:rPr>
          <w:rFonts w:eastAsiaTheme="minorHAnsi"/>
          <w:bCs/>
          <w:sz w:val="24"/>
          <w:szCs w:val="24"/>
          <w:lang w:eastAsia="en-US"/>
        </w:rPr>
        <w:t>- профилактический визит.</w:t>
      </w:r>
    </w:p>
    <w:p w:rsidR="00494EA2" w:rsidRPr="00494EA2" w:rsidRDefault="00494EA2" w:rsidP="00494EA2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94EA2" w:rsidRPr="00494EA2" w:rsidRDefault="00494EA2" w:rsidP="00494EA2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proofErr w:type="spellStart"/>
      <w:r w:rsidRPr="00494EA2">
        <w:rPr>
          <w:rFonts w:eastAsiaTheme="minorHAnsi"/>
          <w:bCs/>
          <w:sz w:val="24"/>
          <w:szCs w:val="24"/>
          <w:lang w:eastAsia="en-US"/>
        </w:rPr>
        <w:t>II</w:t>
      </w:r>
      <w:proofErr w:type="spellEnd"/>
      <w:r w:rsidRPr="00494EA2">
        <w:rPr>
          <w:rFonts w:eastAsiaTheme="minorHAnsi"/>
          <w:bCs/>
          <w:sz w:val="24"/>
          <w:szCs w:val="24"/>
          <w:lang w:eastAsia="en-US"/>
        </w:rPr>
        <w:t>. ЦЕЛИ И ЗАДАЧИ РЕАЛИЗАЦИИ ПРОГРАММЫ ПРОФИЛАКТИКИ</w:t>
      </w:r>
    </w:p>
    <w:p w:rsidR="00494EA2" w:rsidRPr="00494EA2" w:rsidRDefault="00494EA2" w:rsidP="00494EA2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94EA2" w:rsidRPr="00494EA2" w:rsidRDefault="00494EA2" w:rsidP="00494E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494EA2">
        <w:rPr>
          <w:rFonts w:eastAsiaTheme="minorHAnsi"/>
          <w:bCs/>
          <w:sz w:val="24"/>
          <w:szCs w:val="24"/>
          <w:lang w:eastAsia="en-US"/>
        </w:rPr>
        <w:t>1. Целями Программы профилактики являются:</w:t>
      </w:r>
    </w:p>
    <w:p w:rsidR="00494EA2" w:rsidRPr="00494EA2" w:rsidRDefault="00494EA2" w:rsidP="00494E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494EA2">
        <w:rPr>
          <w:rFonts w:eastAsiaTheme="minorHAnsi"/>
          <w:bCs/>
          <w:sz w:val="24"/>
          <w:szCs w:val="24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494EA2" w:rsidRPr="00494EA2" w:rsidRDefault="00494EA2" w:rsidP="00494E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494EA2">
        <w:rPr>
          <w:rFonts w:eastAsiaTheme="minorHAnsi"/>
          <w:bCs/>
          <w:sz w:val="24"/>
          <w:szCs w:val="24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EA2" w:rsidRPr="00494EA2" w:rsidRDefault="00494EA2" w:rsidP="00494E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494EA2">
        <w:rPr>
          <w:rFonts w:eastAsiaTheme="minorHAnsi"/>
          <w:bCs/>
          <w:sz w:val="24"/>
          <w:szCs w:val="24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94EA2" w:rsidRPr="00494EA2" w:rsidRDefault="00494EA2" w:rsidP="00494E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494EA2">
        <w:rPr>
          <w:rFonts w:eastAsiaTheme="minorHAnsi"/>
          <w:bCs/>
          <w:sz w:val="24"/>
          <w:szCs w:val="24"/>
          <w:lang w:eastAsia="en-US"/>
        </w:rPr>
        <w:t xml:space="preserve">4) предупреждение </w:t>
      </w:r>
      <w:proofErr w:type="gramStart"/>
      <w:r w:rsidRPr="00494EA2">
        <w:rPr>
          <w:rFonts w:eastAsiaTheme="minorHAnsi"/>
          <w:bCs/>
          <w:sz w:val="24"/>
          <w:szCs w:val="24"/>
          <w:lang w:eastAsia="en-US"/>
        </w:rPr>
        <w:t>нарушений</w:t>
      </w:r>
      <w:proofErr w:type="gramEnd"/>
      <w:r w:rsidRPr="00494EA2">
        <w:rPr>
          <w:rFonts w:eastAsiaTheme="minorHAnsi"/>
          <w:bCs/>
          <w:sz w:val="24"/>
          <w:szCs w:val="24"/>
          <w:lang w:eastAsia="en-US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94EA2" w:rsidRPr="00494EA2" w:rsidRDefault="00494EA2" w:rsidP="00494E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494EA2">
        <w:rPr>
          <w:rFonts w:eastAsiaTheme="minorHAnsi"/>
          <w:bCs/>
          <w:sz w:val="24"/>
          <w:szCs w:val="24"/>
          <w:lang w:eastAsia="en-US"/>
        </w:rPr>
        <w:t>5) снижение административной нагрузки на контролируемых лиц.</w:t>
      </w:r>
    </w:p>
    <w:p w:rsidR="00494EA2" w:rsidRPr="00494EA2" w:rsidRDefault="00494EA2" w:rsidP="00494E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494EA2">
        <w:rPr>
          <w:rFonts w:eastAsiaTheme="minorHAnsi"/>
          <w:bCs/>
          <w:sz w:val="24"/>
          <w:szCs w:val="24"/>
          <w:lang w:eastAsia="en-US"/>
        </w:rPr>
        <w:t>2. Задачами Программы профилактики являются:</w:t>
      </w:r>
    </w:p>
    <w:p w:rsidR="00494EA2" w:rsidRPr="00494EA2" w:rsidRDefault="00494EA2" w:rsidP="00494E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494EA2">
        <w:rPr>
          <w:rFonts w:eastAsiaTheme="minorHAnsi"/>
          <w:bCs/>
          <w:sz w:val="24"/>
          <w:szCs w:val="24"/>
          <w:lang w:eastAsia="en-US"/>
        </w:rPr>
        <w:t>1) укрепление системы профилактики нарушений обязательных требований;</w:t>
      </w:r>
    </w:p>
    <w:p w:rsidR="00494EA2" w:rsidRPr="00494EA2" w:rsidRDefault="00494EA2" w:rsidP="00494EA2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494EA2">
        <w:rPr>
          <w:rFonts w:eastAsiaTheme="minorHAnsi"/>
          <w:bCs/>
          <w:sz w:val="24"/>
          <w:szCs w:val="24"/>
          <w:lang w:eastAsia="en-US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требований.</w:t>
      </w:r>
    </w:p>
    <w:p w:rsidR="00494EA2" w:rsidRPr="00494EA2" w:rsidRDefault="00494EA2" w:rsidP="00494EA2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94EA2" w:rsidRPr="00494EA2" w:rsidRDefault="00494EA2" w:rsidP="00494EA2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proofErr w:type="spellStart"/>
      <w:r w:rsidRPr="00494EA2">
        <w:rPr>
          <w:rFonts w:eastAsiaTheme="minorHAnsi"/>
          <w:bCs/>
          <w:sz w:val="24"/>
          <w:szCs w:val="24"/>
          <w:lang w:eastAsia="en-US"/>
        </w:rPr>
        <w:t>III</w:t>
      </w:r>
      <w:proofErr w:type="spellEnd"/>
      <w:r w:rsidRPr="00494EA2">
        <w:rPr>
          <w:rFonts w:eastAsiaTheme="minorHAnsi"/>
          <w:bCs/>
          <w:sz w:val="24"/>
          <w:szCs w:val="24"/>
          <w:lang w:eastAsia="en-US"/>
        </w:rPr>
        <w:t>. ПЕРЕЧЕНЬ ПРОФИЛАКТИЧЕСКИХ МЕРОПРИЯТИЙ,</w:t>
      </w:r>
    </w:p>
    <w:p w:rsidR="00494EA2" w:rsidRPr="00494EA2" w:rsidRDefault="00494EA2" w:rsidP="00494EA2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  <w:r w:rsidRPr="00494EA2">
        <w:rPr>
          <w:rFonts w:eastAsiaTheme="minorHAnsi"/>
          <w:bCs/>
          <w:sz w:val="24"/>
          <w:szCs w:val="24"/>
          <w:lang w:eastAsia="en-US"/>
        </w:rPr>
        <w:t>СРОКИ (ПЕРИОДИЧНОСТЬ) ИХ ПРОВЕДЕНИЯ</w:t>
      </w:r>
    </w:p>
    <w:p w:rsidR="00494EA2" w:rsidRPr="00494EA2" w:rsidRDefault="00494EA2" w:rsidP="00494EA2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491"/>
        <w:gridCol w:w="1984"/>
        <w:gridCol w:w="2945"/>
      </w:tblGrid>
      <w:tr w:rsidR="00494EA2" w:rsidRPr="00494E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494EA2" w:rsidP="00494E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N</w:t>
            </w:r>
            <w:proofErr w:type="spellEnd"/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494EA2" w:rsidP="00494E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494EA2" w:rsidP="00494E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494EA2" w:rsidP="00494E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Ответственное должностное лицо</w:t>
            </w:r>
          </w:p>
        </w:tc>
      </w:tr>
      <w:tr w:rsidR="00494EA2" w:rsidRPr="00494E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494EA2" w:rsidP="00494E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494EA2" w:rsidP="00494E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Информирование.</w:t>
            </w:r>
          </w:p>
          <w:p w:rsidR="00494EA2" w:rsidRPr="00494EA2" w:rsidRDefault="00494EA2" w:rsidP="00494E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Информирование осуществляется </w:t>
            </w:r>
            <w:r w:rsidRPr="00717270">
              <w:rPr>
                <w:sz w:val="24"/>
                <w:szCs w:val="24"/>
              </w:rPr>
              <w:t>отделом по строител</w:t>
            </w:r>
            <w:r w:rsidRPr="00717270">
              <w:rPr>
                <w:sz w:val="24"/>
                <w:szCs w:val="24"/>
              </w:rPr>
              <w:t>ь</w:t>
            </w:r>
            <w:r w:rsidRPr="00717270">
              <w:rPr>
                <w:sz w:val="24"/>
                <w:szCs w:val="24"/>
              </w:rPr>
              <w:t>ству, архитектуре и ЖКХ Администрации округа</w:t>
            </w:r>
            <w:r w:rsidRPr="0071727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посредством размещения соответствующих сведений на официальном сайте</w:t>
            </w:r>
            <w:r w:rsidRPr="00717270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Струго-Красненского 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494EA2" w:rsidP="00494E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По мере необходимости в течение года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717270" w:rsidP="00494E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717270">
              <w:rPr>
                <w:sz w:val="24"/>
                <w:szCs w:val="24"/>
              </w:rPr>
              <w:t>тдел по строител</w:t>
            </w:r>
            <w:r w:rsidRPr="00717270">
              <w:rPr>
                <w:sz w:val="24"/>
                <w:szCs w:val="24"/>
              </w:rPr>
              <w:t>ь</w:t>
            </w:r>
            <w:r w:rsidRPr="00717270">
              <w:rPr>
                <w:sz w:val="24"/>
                <w:szCs w:val="24"/>
              </w:rPr>
              <w:t>ству, архитектуре и ЖКХ Администрации округа</w:t>
            </w:r>
          </w:p>
        </w:tc>
      </w:tr>
      <w:tr w:rsidR="00494EA2" w:rsidRPr="00494E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494EA2" w:rsidP="00494E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494EA2" w:rsidP="00494E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Объявление предостережения.</w:t>
            </w:r>
          </w:p>
          <w:p w:rsidR="00494EA2" w:rsidRPr="00494EA2" w:rsidRDefault="00494EA2" w:rsidP="00494E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</w:t>
            </w: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лицу в случае наличия сведений о готовящихся нарушениях обязательных требований и (или) в случае наличия признаков нарушения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494EA2" w:rsidP="00494E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По мере появления оснований, предусмотренных законодательство</w:t>
            </w: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м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717270" w:rsidP="007172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717270">
              <w:rPr>
                <w:sz w:val="24"/>
                <w:szCs w:val="24"/>
              </w:rPr>
              <w:t>тдел по строител</w:t>
            </w:r>
            <w:r w:rsidRPr="00717270">
              <w:rPr>
                <w:sz w:val="24"/>
                <w:szCs w:val="24"/>
              </w:rPr>
              <w:t>ь</w:t>
            </w:r>
            <w:r w:rsidRPr="00717270">
              <w:rPr>
                <w:sz w:val="24"/>
                <w:szCs w:val="24"/>
              </w:rPr>
              <w:t>ству, архитектуре и ЖКХ Администрации округа</w:t>
            </w:r>
          </w:p>
        </w:tc>
      </w:tr>
      <w:tr w:rsidR="00494EA2" w:rsidRPr="00494E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494EA2" w:rsidP="00494E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494EA2" w:rsidP="00494E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Консультирование.</w:t>
            </w:r>
          </w:p>
          <w:p w:rsidR="00494EA2" w:rsidRPr="00494EA2" w:rsidRDefault="00494EA2" w:rsidP="00494E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Консультирование осуществляется по телефону, посредством </w:t>
            </w:r>
            <w:proofErr w:type="spellStart"/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видео-конференц-связи</w:t>
            </w:r>
            <w:proofErr w:type="spellEnd"/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, на личном приеме либо в ходе проведения профилактического мероприятия</w:t>
            </w:r>
          </w:p>
          <w:p w:rsidR="00494EA2" w:rsidRPr="00494EA2" w:rsidRDefault="00494EA2" w:rsidP="00494E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по следующим вопросам:</w:t>
            </w:r>
          </w:p>
          <w:p w:rsidR="00494EA2" w:rsidRPr="00494EA2" w:rsidRDefault="00494EA2" w:rsidP="00494E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1) порядка проведения контрольных мероприятий;</w:t>
            </w:r>
          </w:p>
          <w:p w:rsidR="00494EA2" w:rsidRPr="00494EA2" w:rsidRDefault="00494EA2" w:rsidP="00494E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2) порядка принятия решений по итогам контрольных мероприятий;</w:t>
            </w:r>
          </w:p>
          <w:p w:rsidR="00494EA2" w:rsidRPr="00494EA2" w:rsidRDefault="00494EA2" w:rsidP="00494E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3) порядка обжалования решений контрольного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494EA2" w:rsidP="00494E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По мере необходимости в течение года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717270" w:rsidP="00494E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717270">
              <w:rPr>
                <w:sz w:val="24"/>
                <w:szCs w:val="24"/>
              </w:rPr>
              <w:t>тдел по строител</w:t>
            </w:r>
            <w:r w:rsidRPr="00717270">
              <w:rPr>
                <w:sz w:val="24"/>
                <w:szCs w:val="24"/>
              </w:rPr>
              <w:t>ь</w:t>
            </w:r>
            <w:r w:rsidRPr="00717270">
              <w:rPr>
                <w:sz w:val="24"/>
                <w:szCs w:val="24"/>
              </w:rPr>
              <w:t>ству, архитектуре и ЖКХ Администрации округа</w:t>
            </w:r>
          </w:p>
        </w:tc>
      </w:tr>
      <w:tr w:rsidR="00494EA2" w:rsidRPr="00494EA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494EA2" w:rsidP="00494E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494EA2" w:rsidP="00494E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Профилактический визит.</w:t>
            </w:r>
          </w:p>
          <w:p w:rsidR="00494EA2" w:rsidRPr="00494EA2" w:rsidRDefault="00494EA2" w:rsidP="00494E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видео-конференц-связи</w:t>
            </w:r>
            <w:proofErr w:type="spellEnd"/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. В ходе профилактического визита должностным лицом осуществляется консультирование контролируемого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494EA2" w:rsidP="00494E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717270" w:rsidP="00494E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717270">
              <w:rPr>
                <w:sz w:val="24"/>
                <w:szCs w:val="24"/>
              </w:rPr>
              <w:t>тдел по строител</w:t>
            </w:r>
            <w:r w:rsidRPr="00717270">
              <w:rPr>
                <w:sz w:val="24"/>
                <w:szCs w:val="24"/>
              </w:rPr>
              <w:t>ь</w:t>
            </w:r>
            <w:r w:rsidRPr="00717270">
              <w:rPr>
                <w:sz w:val="24"/>
                <w:szCs w:val="24"/>
              </w:rPr>
              <w:t>ству, архитектуре и ЖКХ Администрации округа</w:t>
            </w:r>
          </w:p>
        </w:tc>
      </w:tr>
    </w:tbl>
    <w:p w:rsidR="00494EA2" w:rsidRPr="00494EA2" w:rsidRDefault="00494EA2" w:rsidP="00494EA2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494EA2" w:rsidRPr="00494EA2" w:rsidRDefault="00494EA2" w:rsidP="00494EA2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proofErr w:type="spellStart"/>
      <w:r w:rsidRPr="00494EA2">
        <w:rPr>
          <w:rFonts w:eastAsiaTheme="minorHAnsi"/>
          <w:bCs/>
          <w:sz w:val="24"/>
          <w:szCs w:val="24"/>
          <w:lang w:eastAsia="en-US"/>
        </w:rPr>
        <w:t>IV</w:t>
      </w:r>
      <w:proofErr w:type="spellEnd"/>
      <w:r w:rsidRPr="00494EA2">
        <w:rPr>
          <w:rFonts w:eastAsiaTheme="minorHAnsi"/>
          <w:bCs/>
          <w:sz w:val="24"/>
          <w:szCs w:val="24"/>
          <w:lang w:eastAsia="en-US"/>
        </w:rPr>
        <w:t>. ПОКАЗАТЕЛИ РЕЗУЛЬТАТИВНОСТИ И</w:t>
      </w:r>
    </w:p>
    <w:p w:rsidR="00494EA2" w:rsidRPr="00494EA2" w:rsidRDefault="00494EA2" w:rsidP="00494EA2">
      <w:pPr>
        <w:autoSpaceDE w:val="0"/>
        <w:autoSpaceDN w:val="0"/>
        <w:adjustRightInd w:val="0"/>
        <w:jc w:val="center"/>
        <w:rPr>
          <w:rFonts w:eastAsiaTheme="minorHAnsi"/>
          <w:bCs/>
          <w:sz w:val="24"/>
          <w:szCs w:val="24"/>
          <w:lang w:eastAsia="en-US"/>
        </w:rPr>
      </w:pPr>
      <w:r w:rsidRPr="00494EA2">
        <w:rPr>
          <w:rFonts w:eastAsiaTheme="minorHAnsi"/>
          <w:bCs/>
          <w:sz w:val="24"/>
          <w:szCs w:val="24"/>
          <w:lang w:eastAsia="en-US"/>
        </w:rPr>
        <w:t>ЭФФЕКТИВНОСТИ ПРОГРАММЫ ПРОФИЛАКТИКИ</w:t>
      </w:r>
    </w:p>
    <w:p w:rsidR="00494EA2" w:rsidRPr="00494EA2" w:rsidRDefault="00494EA2" w:rsidP="00494EA2">
      <w:pPr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"/>
        <w:gridCol w:w="6973"/>
        <w:gridCol w:w="1639"/>
      </w:tblGrid>
      <w:tr w:rsidR="00494EA2" w:rsidRPr="00494EA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494EA2" w:rsidP="00494E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proofErr w:type="spellStart"/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N</w:t>
            </w:r>
            <w:proofErr w:type="spellEnd"/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494EA2" w:rsidP="00494E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494EA2" w:rsidP="00494E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Величина</w:t>
            </w:r>
          </w:p>
        </w:tc>
      </w:tr>
      <w:tr w:rsidR="00494EA2" w:rsidRPr="00494EA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494EA2" w:rsidP="00494E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494EA2" w:rsidP="00494E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Полнота информации, размещенной на оф</w:t>
            </w:r>
            <w:r w:rsidR="00717270">
              <w:rPr>
                <w:rFonts w:eastAsiaTheme="minorHAnsi"/>
                <w:bCs/>
                <w:sz w:val="24"/>
                <w:szCs w:val="24"/>
                <w:lang w:eastAsia="en-US"/>
              </w:rPr>
              <w:t>ициальном сайте Струго-Красненского муниципального округа</w:t>
            </w: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в сети "Интернет"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494EA2" w:rsidP="00494E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100%</w:t>
            </w:r>
          </w:p>
        </w:tc>
      </w:tr>
      <w:tr w:rsidR="00494EA2" w:rsidRPr="00494EA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494EA2" w:rsidP="00494E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494EA2" w:rsidP="00494E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</w:t>
            </w: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(%)</w:t>
            </w:r>
            <w:proofErr w:type="gram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494EA2" w:rsidP="00494E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не менее 20%</w:t>
            </w:r>
          </w:p>
        </w:tc>
      </w:tr>
      <w:tr w:rsidR="00494EA2" w:rsidRPr="00494EA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494EA2" w:rsidP="00494EA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494EA2" w:rsidP="00494EA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Доля граждан, удовлетворенных консультированием, в общем количестве граждан, обратившихся за консультированием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A2" w:rsidRPr="00494EA2" w:rsidRDefault="00494EA2" w:rsidP="00494EA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494EA2">
              <w:rPr>
                <w:rFonts w:eastAsiaTheme="minorHAnsi"/>
                <w:bCs/>
                <w:sz w:val="24"/>
                <w:szCs w:val="24"/>
                <w:lang w:eastAsia="en-US"/>
              </w:rPr>
              <w:t>80%</w:t>
            </w:r>
          </w:p>
        </w:tc>
      </w:tr>
    </w:tbl>
    <w:p w:rsidR="00494EA2" w:rsidRPr="00494EA2" w:rsidRDefault="00494EA2" w:rsidP="00717270">
      <w:pPr>
        <w:ind w:left="3540" w:firstLine="708"/>
        <w:jc w:val="right"/>
        <w:rPr>
          <w:sz w:val="24"/>
          <w:szCs w:val="24"/>
        </w:rPr>
      </w:pPr>
    </w:p>
    <w:sectPr w:rsidR="00494EA2" w:rsidRPr="00494EA2" w:rsidSect="000D48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38A" w:rsidRDefault="0071538A">
      <w:r>
        <w:separator/>
      </w:r>
    </w:p>
  </w:endnote>
  <w:endnote w:type="continuationSeparator" w:id="0">
    <w:p w:rsidR="0071538A" w:rsidRDefault="007153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B" w:rsidRDefault="00CC14C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B" w:rsidRDefault="00CC14C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B" w:rsidRDefault="00CC14C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38A" w:rsidRDefault="0071538A">
      <w:r>
        <w:separator/>
      </w:r>
    </w:p>
  </w:footnote>
  <w:footnote w:type="continuationSeparator" w:id="0">
    <w:p w:rsidR="0071538A" w:rsidRDefault="007153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B" w:rsidRDefault="00CC14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B" w:rsidRDefault="00CC14C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CB" w:rsidRDefault="00CC14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F"/>
    <w:multiLevelType w:val="multilevel"/>
    <w:tmpl w:val="C84EF9C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5604A8F"/>
    <w:multiLevelType w:val="hybridMultilevel"/>
    <w:tmpl w:val="4156D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3476B"/>
    <w:multiLevelType w:val="multilevel"/>
    <w:tmpl w:val="4404BC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A566009"/>
    <w:multiLevelType w:val="hybridMultilevel"/>
    <w:tmpl w:val="07046CF6"/>
    <w:lvl w:ilvl="0" w:tplc="26501D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50A4AB8"/>
    <w:multiLevelType w:val="multilevel"/>
    <w:tmpl w:val="F69EA5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굤抾"/>
  </w:docVars>
  <w:rsids>
    <w:rsidRoot w:val="00CC14CB"/>
    <w:rsid w:val="00004A61"/>
    <w:rsid w:val="0002112F"/>
    <w:rsid w:val="000465E5"/>
    <w:rsid w:val="000D4863"/>
    <w:rsid w:val="002157F0"/>
    <w:rsid w:val="002549DE"/>
    <w:rsid w:val="002A2507"/>
    <w:rsid w:val="002A5C31"/>
    <w:rsid w:val="002D0E2A"/>
    <w:rsid w:val="002D4C74"/>
    <w:rsid w:val="00376BDC"/>
    <w:rsid w:val="003863CF"/>
    <w:rsid w:val="003C433D"/>
    <w:rsid w:val="00494EA2"/>
    <w:rsid w:val="004C6A93"/>
    <w:rsid w:val="004D3627"/>
    <w:rsid w:val="004D41B5"/>
    <w:rsid w:val="0050796F"/>
    <w:rsid w:val="005B7260"/>
    <w:rsid w:val="006624BC"/>
    <w:rsid w:val="00672F42"/>
    <w:rsid w:val="006D587B"/>
    <w:rsid w:val="007067BB"/>
    <w:rsid w:val="0071538A"/>
    <w:rsid w:val="00717270"/>
    <w:rsid w:val="00785D43"/>
    <w:rsid w:val="00796FC1"/>
    <w:rsid w:val="007A1A7B"/>
    <w:rsid w:val="007C5FCD"/>
    <w:rsid w:val="007F677D"/>
    <w:rsid w:val="00A65AA8"/>
    <w:rsid w:val="00A7261B"/>
    <w:rsid w:val="00AC499A"/>
    <w:rsid w:val="00B10908"/>
    <w:rsid w:val="00BB0019"/>
    <w:rsid w:val="00BE707C"/>
    <w:rsid w:val="00C13213"/>
    <w:rsid w:val="00C409CF"/>
    <w:rsid w:val="00C53BD0"/>
    <w:rsid w:val="00CB5445"/>
    <w:rsid w:val="00CC14CB"/>
    <w:rsid w:val="00D37E88"/>
    <w:rsid w:val="00D87EB7"/>
    <w:rsid w:val="00D94947"/>
    <w:rsid w:val="00E16994"/>
    <w:rsid w:val="00E27B56"/>
    <w:rsid w:val="00EE5C4A"/>
    <w:rsid w:val="00F4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26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C14C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14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CC14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C14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C14CB"/>
    <w:pPr>
      <w:ind w:left="708"/>
    </w:pPr>
  </w:style>
  <w:style w:type="character" w:styleId="a6">
    <w:name w:val="Hyperlink"/>
    <w:basedOn w:val="a0"/>
    <w:rsid w:val="00CC14CB"/>
    <w:rPr>
      <w:color w:val="000080"/>
      <w:u w:val="single"/>
    </w:rPr>
  </w:style>
  <w:style w:type="character" w:customStyle="1" w:styleId="FontStyle13">
    <w:name w:val="Font Style13"/>
    <w:rsid w:val="00CC14CB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rsid w:val="00CC14CB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Style1">
    <w:name w:val="Style1"/>
    <w:basedOn w:val="a"/>
    <w:rsid w:val="00CC14CB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CC14CB"/>
    <w:pPr>
      <w:suppressLineNumbers/>
      <w:suppressAutoHyphens/>
    </w:pPr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CC14C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14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C14C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C14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Doc">
    <w:name w:val="HeadDoc"/>
    <w:rsid w:val="00CC14CB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C1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15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32">
    <w:name w:val="s32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s26">
    <w:name w:val="s26"/>
    <w:basedOn w:val="a"/>
    <w:rsid w:val="00CC14CB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726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Основной шрифт абзаца1"/>
    <w:rsid w:val="00A7261B"/>
  </w:style>
  <w:style w:type="paragraph" w:customStyle="1" w:styleId="12">
    <w:name w:val="Обычный1"/>
    <w:rsid w:val="00A7261B"/>
    <w:pPr>
      <w:spacing w:after="0" w:line="240" w:lineRule="auto"/>
      <w:ind w:firstLine="567"/>
      <w:jc w:val="both"/>
    </w:pPr>
    <w:rPr>
      <w:rFonts w:ascii="Academy" w:eastAsia="Academy" w:hAnsi="Academy" w:cs="Academy"/>
      <w:color w:val="000000"/>
      <w:sz w:val="28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577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91FE2-0DD4-460B-A269-A1B4D857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OMKGLAV</dc:creator>
  <cp:lastModifiedBy>Юрист</cp:lastModifiedBy>
  <cp:revision>5</cp:revision>
  <cp:lastPrinted>2020-12-11T12:41:00Z</cp:lastPrinted>
  <dcterms:created xsi:type="dcterms:W3CDTF">2022-12-23T11:30:00Z</dcterms:created>
  <dcterms:modified xsi:type="dcterms:W3CDTF">2024-11-25T12:45:00Z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fbc1f382-dc23-4e82-a1e1-7e6a67e35237</vt:lpwstr>
  </property>
</Properties>
</file>